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Health Care and Social Assistance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Health Care and Social Assistance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/search/documents/health-care-social-assistance-contract-template/download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HIPAA/BAA if applicable, clinical licensure, credentialing, safeguarding, incident reporting, records, infection control, and professional liability.</w:t>
      </w:r>
    </w:p>
    <w:p>
      <w:pPr>
        <w:pStyle w:val="ListParagraph"/>
        <w:numPr>
          <w:ilvl w:val="0"/>
          <w:numId w:val="1"/>
        </w:numPr>
        <w:spacing w:after="80" w:line="280"/>
      </w:pPr>
      <w:r>
        <w:t xml:space="preserve">Flag &lt;state health department rules, Medicaid/Medicare billing, scope-of-practice limits, and mandated reporting&gt;.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Health Care and Social Assistance Contract Template DOCX: /search/documents/health-care-social-assistance-contract-template/download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and Social Assistance Contract Template</dc:title>
  <dc:creator>Octobid</dc:creator>
  <dc:description>contract template generated by Octobid</dc:description>
  <cp:lastModifiedBy>Un-named</cp:lastModifiedBy>
  <cp:revision>1</cp:revision>
  <dcterms:created xsi:type="dcterms:W3CDTF">2026-07-01T16:20:44.493Z</dcterms:created>
  <dcterms:modified xsi:type="dcterms:W3CDTF">2026-07-01T16:20:44.493Z</dcterms:modified>
</cp:coreProperties>
</file>

<file path=docProps/custom.xml><?xml version="1.0" encoding="utf-8"?>
<Properties xmlns="http://schemas.openxmlformats.org/officeDocument/2006/custom-properties" xmlns:vt="http://schemas.openxmlformats.org/officeDocument/2006/docPropsVTypes"/>
</file>