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Administrative and Support and Waste Management and Remediation Services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Administrative and Support and Waste Management and Remediation Services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/search/documents/administrative-support-waste-remediation-contract-template/download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OSHA/environmental compliance, waste manifests, chain of custody, data/record handling, staffing controls, and service-level credits where applicable.</w:t>
      </w:r>
    </w:p>
    <w:p>
      <w:pPr>
        <w:pStyle w:val="ListParagraph"/>
        <w:numPr>
          <w:ilvl w:val="0"/>
          <w:numId w:val="1"/>
        </w:numPr>
        <w:spacing w:after="80" w:line="280"/>
      </w:pPr>
      <w:r>
        <w:t xml:space="preserve">Flag &lt;hazardous waste liability, pollution insurance, employee classification, and site access restrictions&gt;.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Administrative and Support and Waste Management and Remediation Services Contract Template DOCX: /search/documents/administrative-support-waste-remediation-contract-template/download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and Support and Waste Management and Remediation Services Contract Template</dc:title>
  <dc:creator>Octobid</dc:creator>
  <dc:description>contract template generated by Octobid</dc:description>
  <cp:lastModifiedBy>Un-named</cp:lastModifiedBy>
  <cp:revision>1</cp:revision>
  <dcterms:created xsi:type="dcterms:W3CDTF">2026-07-01T16:20:43.925Z</dcterms:created>
  <dcterms:modified xsi:type="dcterms:W3CDTF">2026-07-01T16:20:43.925Z</dcterms:modified>
</cp:coreProperties>
</file>

<file path=docProps/custom.xml><?xml version="1.0" encoding="utf-8"?>
<Properties xmlns="http://schemas.openxmlformats.org/officeDocument/2006/custom-properties" xmlns:vt="http://schemas.openxmlformats.org/officeDocument/2006/docPropsVTypes"/>
</file>